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4C0AE" w14:textId="3CDD787F" w:rsidR="008673D8" w:rsidRDefault="00301FF8" w:rsidP="008673D8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9408DF" w:rsidRPr="00B10E65">
        <w:rPr>
          <w:rStyle w:val="None"/>
          <w:rFonts w:ascii="Arial" w:eastAsia="Arial" w:hAnsi="Arial" w:cs="Arial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0CED71" wp14:editId="12AFD632">
            <wp:simplePos x="0" y="0"/>
            <wp:positionH relativeFrom="column">
              <wp:posOffset>1485900</wp:posOffset>
            </wp:positionH>
            <wp:positionV relativeFrom="paragraph">
              <wp:posOffset>-271780</wp:posOffset>
            </wp:positionV>
            <wp:extent cx="2895600" cy="285750"/>
            <wp:effectExtent l="0" t="0" r="0" b="0"/>
            <wp:wrapNone/>
            <wp:docPr id="1073741826" name="officeArt object" descr="New BS Logo, Georgia 80% lo res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ew BS Logo, Georgia 80% lo res .jpg" descr="New BS Logo, Georgia 80% lo res 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9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E65">
        <w:rPr>
          <w:rStyle w:val="None"/>
          <w:rFonts w:ascii="Arial" w:hAnsi="Arial"/>
          <w:sz w:val="16"/>
          <w:szCs w:val="16"/>
        </w:rPr>
        <w:t xml:space="preserve"> </w:t>
      </w:r>
    </w:p>
    <w:p w14:paraId="0211A550" w14:textId="77777777" w:rsidR="009408DF" w:rsidRDefault="009408DF" w:rsidP="008673D8">
      <w:pPr>
        <w:pStyle w:val="BodyA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77B91EC8" w14:textId="216EC4B7" w:rsidR="008673D8" w:rsidRPr="006B66D7" w:rsidRDefault="008673D8" w:rsidP="008673D8">
      <w:pPr>
        <w:pStyle w:val="BodyA"/>
        <w:jc w:val="center"/>
        <w:rPr>
          <w:rFonts w:ascii="Arial" w:eastAsia="Arial" w:hAnsi="Arial" w:cs="Arial"/>
          <w:color w:val="3366FF"/>
          <w:u w:color="3366FF"/>
        </w:rPr>
      </w:pPr>
      <w:r w:rsidRPr="006B66D7">
        <w:rPr>
          <w:rFonts w:ascii="Arial" w:hAnsi="Arial"/>
          <w:b/>
          <w:bCs/>
          <w:sz w:val="28"/>
          <w:szCs w:val="28"/>
          <w:lang w:val="en-US"/>
        </w:rPr>
        <w:t xml:space="preserve">Hilly Fields Midsummer </w:t>
      </w:r>
      <w:proofErr w:type="spellStart"/>
      <w:r w:rsidRPr="006B66D7">
        <w:rPr>
          <w:rFonts w:ascii="Arial" w:hAnsi="Arial"/>
          <w:b/>
          <w:bCs/>
          <w:sz w:val="28"/>
          <w:szCs w:val="28"/>
          <w:lang w:val="en-US"/>
        </w:rPr>
        <w:t>Fayre</w:t>
      </w:r>
      <w:proofErr w:type="spellEnd"/>
      <w:r>
        <w:rPr>
          <w:rFonts w:ascii="Arial" w:hAnsi="Arial"/>
          <w:b/>
          <w:bCs/>
          <w:sz w:val="28"/>
          <w:szCs w:val="28"/>
          <w:lang w:val="en-US"/>
        </w:rPr>
        <w:t>:</w:t>
      </w:r>
      <w:r w:rsidRPr="006B66D7">
        <w:rPr>
          <w:rFonts w:ascii="Arial" w:hAnsi="Arial"/>
          <w:b/>
          <w:bCs/>
          <w:sz w:val="28"/>
          <w:szCs w:val="28"/>
          <w:lang w:val="en-US"/>
        </w:rPr>
        <w:t xml:space="preserve"> Catering </w:t>
      </w:r>
      <w:r w:rsidR="009408DF">
        <w:rPr>
          <w:rFonts w:ascii="Arial" w:hAnsi="Arial"/>
          <w:b/>
          <w:bCs/>
          <w:sz w:val="28"/>
          <w:szCs w:val="28"/>
          <w:lang w:val="en-US"/>
        </w:rPr>
        <w:t>Application F</w:t>
      </w:r>
      <w:r>
        <w:rPr>
          <w:rFonts w:ascii="Arial" w:hAnsi="Arial"/>
          <w:b/>
          <w:bCs/>
          <w:sz w:val="28"/>
          <w:szCs w:val="28"/>
          <w:lang w:val="en-US"/>
        </w:rPr>
        <w:t>orm</w:t>
      </w:r>
      <w:r w:rsidRPr="006B66D7">
        <w:rPr>
          <w:rFonts w:ascii="Arial" w:eastAsia="Arial" w:hAnsi="Arial" w:cs="Arial"/>
          <w:b/>
          <w:bCs/>
          <w:sz w:val="28"/>
          <w:szCs w:val="28"/>
        </w:rPr>
        <w:br/>
      </w:r>
      <w:r w:rsidRPr="006B66D7">
        <w:rPr>
          <w:rFonts w:ascii="Arial" w:hAnsi="Arial"/>
          <w:color w:val="auto"/>
          <w:u w:color="FF0000"/>
          <w:lang w:val="en-US"/>
        </w:rPr>
        <w:t>Saturday 25</w:t>
      </w:r>
      <w:r w:rsidRPr="006B66D7">
        <w:rPr>
          <w:rFonts w:ascii="Arial" w:hAnsi="Arial"/>
          <w:color w:val="auto"/>
          <w:u w:color="FF0000"/>
          <w:vertAlign w:val="superscript"/>
          <w:lang w:val="en-US"/>
        </w:rPr>
        <w:t>th</w:t>
      </w:r>
      <w:r w:rsidRPr="006B66D7">
        <w:rPr>
          <w:rFonts w:ascii="Arial" w:hAnsi="Arial"/>
          <w:color w:val="auto"/>
          <w:u w:color="FF0000"/>
          <w:lang w:val="en-US"/>
        </w:rPr>
        <w:t xml:space="preserve"> June 2022</w:t>
      </w:r>
      <w:r>
        <w:rPr>
          <w:rFonts w:ascii="Arial" w:hAnsi="Arial"/>
          <w:color w:val="auto"/>
          <w:u w:color="FF0000"/>
          <w:lang w:val="en-US"/>
        </w:rPr>
        <w:t xml:space="preserve">, </w:t>
      </w:r>
      <w:r w:rsidRPr="006B66D7">
        <w:rPr>
          <w:rFonts w:ascii="Arial" w:hAnsi="Arial"/>
          <w:color w:val="auto"/>
          <w:u w:color="FF0000"/>
          <w:lang w:val="en-US"/>
        </w:rPr>
        <w:t xml:space="preserve">12 </w:t>
      </w:r>
      <w:proofErr w:type="gramStart"/>
      <w:r w:rsidRPr="006B66D7">
        <w:rPr>
          <w:rFonts w:ascii="Arial" w:hAnsi="Arial"/>
          <w:color w:val="auto"/>
          <w:u w:color="FF0000"/>
          <w:lang w:val="en-US"/>
        </w:rPr>
        <w:t>noon</w:t>
      </w:r>
      <w:proofErr w:type="gramEnd"/>
      <w:r w:rsidRPr="006B66D7">
        <w:rPr>
          <w:rFonts w:ascii="Arial" w:hAnsi="Arial"/>
          <w:color w:val="auto"/>
          <w:u w:color="FF0000"/>
          <w:lang w:val="en-US"/>
        </w:rPr>
        <w:t xml:space="preserve"> to 5pm</w:t>
      </w:r>
    </w:p>
    <w:p w14:paraId="2F3DB4F2" w14:textId="174C8270" w:rsidR="004A1E94" w:rsidRDefault="004A1E94" w:rsidP="008673D8">
      <w:pPr>
        <w:pStyle w:val="BodyA"/>
        <w:widowControl w:val="0"/>
        <w:rPr>
          <w:rStyle w:val="None"/>
          <w:rFonts w:ascii="Arial" w:eastAsia="Arial" w:hAnsi="Arial" w:cs="Arial"/>
          <w:sz w:val="22"/>
          <w:szCs w:val="22"/>
        </w:rPr>
      </w:pPr>
    </w:p>
    <w:p w14:paraId="33220EC6" w14:textId="77777777" w:rsidR="004A1E94" w:rsidRPr="008A7CA7" w:rsidRDefault="00301FF8" w:rsidP="006B66D7">
      <w:pPr>
        <w:pStyle w:val="BodyA"/>
        <w:widowControl w:val="0"/>
        <w:rPr>
          <w:rStyle w:val="None"/>
          <w:rFonts w:ascii="Arial" w:eastAsia="Arial" w:hAnsi="Arial" w:cs="Arial"/>
          <w:b/>
          <w:sz w:val="22"/>
          <w:szCs w:val="22"/>
        </w:rPr>
      </w:pPr>
      <w:r w:rsidRPr="008A7CA7">
        <w:rPr>
          <w:rStyle w:val="None"/>
          <w:rFonts w:ascii="Arial" w:hAnsi="Arial"/>
          <w:b/>
          <w:sz w:val="22"/>
          <w:szCs w:val="22"/>
          <w:lang w:val="en-US"/>
        </w:rPr>
        <w:t xml:space="preserve">Please complete this form and return to: </w:t>
      </w:r>
      <w:r w:rsidRPr="008A7CA7">
        <w:rPr>
          <w:rStyle w:val="Hyperlink1"/>
          <w:b/>
          <w:color w:val="auto"/>
          <w:u w:val="none"/>
        </w:rPr>
        <w:t>fayre.caterers@brockleysociety.org.uk</w:t>
      </w:r>
    </w:p>
    <w:p w14:paraId="3C9DA25D" w14:textId="77777777" w:rsidR="004A1E94" w:rsidRDefault="004A1E94" w:rsidP="006B66D7">
      <w:pPr>
        <w:pStyle w:val="BodyA"/>
        <w:widowControl w:val="0"/>
        <w:rPr>
          <w:rStyle w:val="None"/>
          <w:rFonts w:ascii="Arial" w:eastAsia="Arial" w:hAnsi="Arial" w:cs="Arial"/>
          <w:sz w:val="22"/>
          <w:szCs w:val="22"/>
        </w:rPr>
      </w:pPr>
    </w:p>
    <w:p w14:paraId="066A9ADD" w14:textId="063AAB64" w:rsidR="004A1E94" w:rsidRDefault="00301FF8" w:rsidP="006B66D7">
      <w:pPr>
        <w:pStyle w:val="BodyA"/>
        <w:widowControl w:val="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I have read the Catering Policy for Hilly Fields Fayre   . . . . . . </w:t>
      </w:r>
      <w:proofErr w:type="gramStart"/>
      <w:r>
        <w:rPr>
          <w:rStyle w:val="None"/>
          <w:rFonts w:ascii="Arial" w:hAnsi="Arial"/>
          <w:sz w:val="22"/>
          <w:szCs w:val="22"/>
          <w:lang w:val="en-US"/>
        </w:rPr>
        <w:t>. .</w:t>
      </w:r>
      <w:proofErr w:type="gramEnd"/>
      <w:r>
        <w:rPr>
          <w:rStyle w:val="None"/>
          <w:rFonts w:ascii="Arial" w:hAnsi="Arial"/>
          <w:sz w:val="22"/>
          <w:szCs w:val="22"/>
          <w:lang w:val="en-US"/>
        </w:rPr>
        <w:t xml:space="preserve">  </w:t>
      </w:r>
      <w:r w:rsidR="008A7CA7">
        <w:rPr>
          <w:rStyle w:val="None"/>
          <w:rFonts w:ascii="Arial" w:hAnsi="Arial"/>
          <w:sz w:val="22"/>
          <w:szCs w:val="22"/>
          <w:lang w:val="en-US"/>
        </w:rPr>
        <w:t>(</w:t>
      </w:r>
      <w:r w:rsidR="00BC519E">
        <w:rPr>
          <w:rStyle w:val="None"/>
          <w:rFonts w:ascii="Arial" w:hAnsi="Arial"/>
          <w:sz w:val="22"/>
          <w:szCs w:val="22"/>
          <w:lang w:val="en-US"/>
        </w:rPr>
        <w:t xml:space="preserve">please </w:t>
      </w:r>
      <w:r>
        <w:rPr>
          <w:rStyle w:val="None"/>
          <w:rFonts w:ascii="Arial" w:hAnsi="Arial"/>
          <w:sz w:val="22"/>
          <w:szCs w:val="22"/>
          <w:lang w:val="en-US"/>
        </w:rPr>
        <w:t>tick</w:t>
      </w:r>
      <w:bookmarkStart w:id="0" w:name="_GoBack"/>
      <w:bookmarkEnd w:id="0"/>
      <w:r w:rsidR="008A7CA7">
        <w:rPr>
          <w:rStyle w:val="None"/>
          <w:rFonts w:ascii="Arial" w:hAnsi="Arial"/>
          <w:sz w:val="22"/>
          <w:szCs w:val="22"/>
          <w:lang w:val="en-US"/>
        </w:rPr>
        <w:t>)</w:t>
      </w:r>
    </w:p>
    <w:p w14:paraId="42C3B1EE" w14:textId="77777777" w:rsidR="004A1E94" w:rsidRDefault="004A1E94" w:rsidP="006B66D7">
      <w:pPr>
        <w:pStyle w:val="BodyA"/>
        <w:widowControl w:val="0"/>
        <w:rPr>
          <w:rStyle w:val="None"/>
          <w:rFonts w:ascii="Arial" w:eastAsia="Arial" w:hAnsi="Arial" w:cs="Arial"/>
          <w:sz w:val="22"/>
          <w:szCs w:val="22"/>
        </w:rPr>
      </w:pPr>
    </w:p>
    <w:p w14:paraId="688DC04A" w14:textId="745A9144" w:rsidR="004A1E94" w:rsidRDefault="00301FF8" w:rsidP="006B66D7">
      <w:pPr>
        <w:pStyle w:val="BodyA"/>
        <w:widowControl w:val="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Name of catering </w:t>
      </w:r>
      <w:proofErr w:type="spellStart"/>
      <w:proofErr w:type="gramStart"/>
      <w:r>
        <w:rPr>
          <w:rStyle w:val="None"/>
          <w:rFonts w:ascii="Arial" w:hAnsi="Arial"/>
          <w:sz w:val="22"/>
          <w:szCs w:val="22"/>
          <w:lang w:val="en-US"/>
        </w:rPr>
        <w:t>organisation</w:t>
      </w:r>
      <w:proofErr w:type="spellEnd"/>
      <w:r>
        <w:rPr>
          <w:rStyle w:val="None"/>
          <w:rFonts w:ascii="Arial" w:hAnsi="Arial"/>
          <w:sz w:val="22"/>
          <w:szCs w:val="22"/>
          <w:lang w:val="en-US"/>
        </w:rPr>
        <w:t>.</w:t>
      </w:r>
      <w:proofErr w:type="gramEnd"/>
      <w:r>
        <w:rPr>
          <w:rStyle w:val="None"/>
          <w:rFonts w:ascii="Arial" w:hAnsi="Arial"/>
          <w:sz w:val="22"/>
          <w:szCs w:val="22"/>
          <w:lang w:val="en-US"/>
        </w:rPr>
        <w:t xml:space="preserve"> . . . . . . . . . . . . . . . . . . . . . . . . . . . . . . . . . . . . . . . . . .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>. . . . . .</w:t>
      </w:r>
    </w:p>
    <w:p w14:paraId="2116C601" w14:textId="49E7EA69" w:rsidR="004A1E94" w:rsidRDefault="00301FF8" w:rsidP="006B66D7">
      <w:pPr>
        <w:pStyle w:val="BodyA"/>
        <w:widowControl w:val="0"/>
        <w:spacing w:before="12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Contact </w:t>
      </w:r>
      <w:proofErr w:type="gramStart"/>
      <w:r>
        <w:rPr>
          <w:rStyle w:val="None"/>
          <w:rFonts w:ascii="Arial" w:hAnsi="Arial"/>
          <w:sz w:val="22"/>
          <w:szCs w:val="22"/>
          <w:lang w:val="en-US"/>
        </w:rPr>
        <w:t>Name.</w:t>
      </w:r>
      <w:proofErr w:type="gramEnd"/>
      <w:r>
        <w:rPr>
          <w:rStyle w:val="None"/>
          <w:rFonts w:ascii="Arial" w:hAnsi="Arial"/>
          <w:sz w:val="22"/>
          <w:szCs w:val="22"/>
          <w:lang w:val="en-US"/>
        </w:rPr>
        <w:t xml:space="preserve"> . . . . . . . . . . . . . . . . . . . . . . . . . . . . . . . . . . . . . . . . . . . . . . . . . . . . . . .</w:t>
      </w:r>
      <w:r w:rsidR="009408DF" w:rsidRPr="009408DF">
        <w:rPr>
          <w:rStyle w:val="None"/>
          <w:rFonts w:ascii="Arial" w:hAnsi="Arial"/>
          <w:sz w:val="22"/>
          <w:szCs w:val="22"/>
          <w:lang w:val="en-US"/>
        </w:rPr>
        <w:t xml:space="preserve">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>. . . . . .</w:t>
      </w:r>
    </w:p>
    <w:p w14:paraId="01B6D628" w14:textId="61188985" w:rsidR="004A1E94" w:rsidRDefault="00301FF8" w:rsidP="006B66D7">
      <w:pPr>
        <w:pStyle w:val="BodyA"/>
        <w:widowControl w:val="0"/>
        <w:spacing w:before="12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Business address . . . . . . . . . . . . . . . . . . . . . . . . . . . . . . . . . . . . . . . . . . . . . . . . . . . . .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>. . . . . .</w:t>
      </w:r>
    </w:p>
    <w:p w14:paraId="5E425C13" w14:textId="0A909C64" w:rsidR="004A1E94" w:rsidRDefault="00301FF8" w:rsidP="006B66D7">
      <w:pPr>
        <w:pStyle w:val="BodyA"/>
        <w:widowControl w:val="0"/>
        <w:spacing w:before="120"/>
        <w:rPr>
          <w:rStyle w:val="None"/>
          <w:rFonts w:ascii="Arial" w:eastAsia="Arial" w:hAnsi="Arial" w:cs="Arial"/>
          <w:sz w:val="22"/>
          <w:szCs w:val="22"/>
        </w:rPr>
      </w:pPr>
      <w:proofErr w:type="gramStart"/>
      <w:r>
        <w:rPr>
          <w:rStyle w:val="None"/>
          <w:rFonts w:ascii="Arial" w:hAnsi="Arial"/>
          <w:sz w:val="22"/>
          <w:szCs w:val="22"/>
        </w:rPr>
        <w:t>. .</w:t>
      </w:r>
      <w:proofErr w:type="gramEnd"/>
      <w:r>
        <w:rPr>
          <w:rStyle w:val="None"/>
          <w:rFonts w:ascii="Arial" w:hAnsi="Arial"/>
          <w:sz w:val="22"/>
          <w:szCs w:val="22"/>
        </w:rPr>
        <w:t xml:space="preserve"> . . . . . . . . . . . . . . . . . . . . . . . . . . . . . . . . . . . . . . . . . . . . . . . . . .</w:t>
      </w:r>
      <w:r w:rsidR="008673D8">
        <w:rPr>
          <w:rStyle w:val="None"/>
          <w:rFonts w:ascii="Arial" w:hAnsi="Arial"/>
          <w:sz w:val="22"/>
          <w:szCs w:val="22"/>
        </w:rPr>
        <w:t xml:space="preserve"> . . . . . . . . . . . . . . .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>. . . . . .</w:t>
      </w:r>
    </w:p>
    <w:p w14:paraId="61DE4E55" w14:textId="684718D5" w:rsidR="008673D8" w:rsidRDefault="008673D8" w:rsidP="006B66D7">
      <w:pPr>
        <w:pStyle w:val="BodyA"/>
        <w:widowControl w:val="0"/>
        <w:spacing w:before="120"/>
        <w:rPr>
          <w:rStyle w:val="None"/>
          <w:rFonts w:ascii="Arial" w:hAnsi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Contact phone </w:t>
      </w:r>
      <w:proofErr w:type="gramStart"/>
      <w:r>
        <w:rPr>
          <w:rStyle w:val="None"/>
          <w:rFonts w:ascii="Arial" w:hAnsi="Arial"/>
          <w:sz w:val="22"/>
          <w:szCs w:val="22"/>
          <w:lang w:val="en-US"/>
        </w:rPr>
        <w:t>number</w:t>
      </w:r>
      <w:r>
        <w:rPr>
          <w:rStyle w:val="None"/>
          <w:rFonts w:ascii="Arial" w:hAnsi="Arial"/>
          <w:sz w:val="22"/>
          <w:szCs w:val="22"/>
        </w:rPr>
        <w:t>.</w:t>
      </w:r>
      <w:proofErr w:type="gramEnd"/>
      <w:r>
        <w:rPr>
          <w:rStyle w:val="None"/>
          <w:rFonts w:ascii="Arial" w:hAnsi="Arial"/>
          <w:sz w:val="22"/>
          <w:szCs w:val="22"/>
        </w:rPr>
        <w:t xml:space="preserve"> . . . . . . . . . . . . . . . . . . . . . . . . . . . . . . . . . . . . . . . . .</w:t>
      </w:r>
      <w:r w:rsidR="009408DF" w:rsidRPr="009408DF">
        <w:rPr>
          <w:rStyle w:val="None"/>
          <w:rFonts w:ascii="Arial" w:hAnsi="Arial"/>
          <w:sz w:val="22"/>
          <w:szCs w:val="22"/>
        </w:rPr>
        <w:t xml:space="preserve"> </w:t>
      </w:r>
      <w:r w:rsidR="009408DF">
        <w:rPr>
          <w:rStyle w:val="None"/>
          <w:rFonts w:ascii="Arial" w:hAnsi="Arial"/>
          <w:sz w:val="22"/>
          <w:szCs w:val="22"/>
        </w:rPr>
        <w:t>. . . . . . .</w:t>
      </w:r>
      <w:r w:rsidR="009408DF" w:rsidRPr="009408DF">
        <w:rPr>
          <w:rStyle w:val="None"/>
          <w:rFonts w:ascii="Arial" w:hAnsi="Arial"/>
          <w:sz w:val="22"/>
          <w:szCs w:val="22"/>
          <w:lang w:val="en-US"/>
        </w:rPr>
        <w:t xml:space="preserve">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>. . . . . .</w:t>
      </w:r>
    </w:p>
    <w:p w14:paraId="32D330CD" w14:textId="04ED485D" w:rsidR="004A1E94" w:rsidRDefault="00301FF8" w:rsidP="006B66D7">
      <w:pPr>
        <w:pStyle w:val="BodyA"/>
        <w:widowControl w:val="0"/>
        <w:spacing w:before="12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>Number of staff catering the s</w:t>
      </w:r>
      <w:r>
        <w:rPr>
          <w:rStyle w:val="None"/>
          <w:rFonts w:ascii="Arial" w:hAnsi="Arial"/>
          <w:sz w:val="22"/>
          <w:szCs w:val="22"/>
        </w:rPr>
        <w:t>tall</w:t>
      </w:r>
      <w:r>
        <w:rPr>
          <w:rStyle w:val="None"/>
          <w:rFonts w:ascii="Arial" w:hAnsi="Arial"/>
          <w:sz w:val="22"/>
          <w:szCs w:val="22"/>
          <w:lang w:val="en-US"/>
        </w:rPr>
        <w:t xml:space="preserve"> </w:t>
      </w:r>
      <w:r>
        <w:rPr>
          <w:rStyle w:val="None"/>
          <w:rFonts w:ascii="Arial" w:hAnsi="Arial"/>
          <w:sz w:val="22"/>
          <w:szCs w:val="22"/>
        </w:rPr>
        <w:t xml:space="preserve">. . . . . . . . . . . . . . . . . . . . . . . . . . . . . . . . . . . . . . . . . .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 xml:space="preserve">. . . . </w:t>
      </w:r>
      <w:proofErr w:type="gramStart"/>
      <w:r w:rsidR="009408DF">
        <w:rPr>
          <w:rStyle w:val="None"/>
          <w:rFonts w:ascii="Arial" w:hAnsi="Arial"/>
          <w:sz w:val="22"/>
          <w:szCs w:val="22"/>
          <w:lang w:val="en-US"/>
        </w:rPr>
        <w:t>. .</w:t>
      </w:r>
      <w:proofErr w:type="gramEnd"/>
    </w:p>
    <w:p w14:paraId="6B040887" w14:textId="68CC6937" w:rsidR="004A1E94" w:rsidRDefault="00F27F40" w:rsidP="006B66D7">
      <w:pPr>
        <w:pStyle w:val="BodyA"/>
        <w:widowControl w:val="0"/>
        <w:spacing w:before="12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>Contact number/mobile for the day of the fayre</w:t>
      </w:r>
      <w:r w:rsidR="00301FF8">
        <w:rPr>
          <w:rStyle w:val="None"/>
          <w:rFonts w:ascii="Arial" w:hAnsi="Arial"/>
          <w:sz w:val="22"/>
          <w:szCs w:val="22"/>
          <w:lang w:val="en-US"/>
        </w:rPr>
        <w:t xml:space="preserve"> . . . . . . . . . . . . . . . . . . . . . .</w:t>
      </w:r>
      <w:r>
        <w:rPr>
          <w:rStyle w:val="None"/>
          <w:rFonts w:ascii="Arial" w:hAnsi="Arial"/>
          <w:sz w:val="22"/>
          <w:szCs w:val="22"/>
          <w:lang w:val="en-US"/>
        </w:rPr>
        <w:t xml:space="preserve"> . . . . . . . . .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 xml:space="preserve">. . . </w:t>
      </w:r>
      <w:proofErr w:type="gramStart"/>
      <w:r w:rsidR="009408DF">
        <w:rPr>
          <w:rStyle w:val="None"/>
          <w:rFonts w:ascii="Arial" w:hAnsi="Arial"/>
          <w:sz w:val="22"/>
          <w:szCs w:val="22"/>
          <w:lang w:val="en-US"/>
        </w:rPr>
        <w:t>. .</w:t>
      </w:r>
      <w:proofErr w:type="gramEnd"/>
      <w:r w:rsidR="009408DF">
        <w:rPr>
          <w:rStyle w:val="None"/>
          <w:rFonts w:ascii="Arial" w:hAnsi="Arial"/>
          <w:sz w:val="22"/>
          <w:szCs w:val="22"/>
          <w:lang w:val="en-US"/>
        </w:rPr>
        <w:t xml:space="preserve"> .</w:t>
      </w:r>
    </w:p>
    <w:p w14:paraId="14C81E01" w14:textId="1DFDC20C" w:rsidR="004A1E94" w:rsidRDefault="00301FF8" w:rsidP="006B66D7">
      <w:pPr>
        <w:pStyle w:val="BodyA"/>
        <w:widowControl w:val="0"/>
        <w:spacing w:before="12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Email </w:t>
      </w:r>
      <w:proofErr w:type="gramStart"/>
      <w:r w:rsidR="008673D8">
        <w:rPr>
          <w:rStyle w:val="None"/>
          <w:rFonts w:ascii="Arial" w:hAnsi="Arial"/>
          <w:sz w:val="22"/>
          <w:szCs w:val="22"/>
          <w:lang w:val="en-US"/>
        </w:rPr>
        <w:t>address</w:t>
      </w:r>
      <w:r>
        <w:rPr>
          <w:rStyle w:val="None"/>
          <w:rFonts w:ascii="Arial" w:hAnsi="Arial"/>
          <w:sz w:val="22"/>
          <w:szCs w:val="22"/>
          <w:lang w:val="en-US"/>
        </w:rPr>
        <w:t>.</w:t>
      </w:r>
      <w:proofErr w:type="gramEnd"/>
      <w:r>
        <w:rPr>
          <w:rStyle w:val="None"/>
          <w:rFonts w:ascii="Arial" w:hAnsi="Arial"/>
          <w:sz w:val="22"/>
          <w:szCs w:val="22"/>
          <w:lang w:val="en-US"/>
        </w:rPr>
        <w:t xml:space="preserve"> . . . . . . . . . . . . . . . . . . . . . . . . . . . . . . . . . . . . . . . . . . . . . </w:t>
      </w:r>
      <w:r w:rsidR="008673D8">
        <w:rPr>
          <w:rStyle w:val="None"/>
          <w:rFonts w:ascii="Arial" w:hAnsi="Arial"/>
          <w:sz w:val="22"/>
          <w:szCs w:val="22"/>
          <w:lang w:val="en-US"/>
        </w:rPr>
        <w:t xml:space="preserve">. . . . . . . . . . .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>. . . . . .</w:t>
      </w:r>
    </w:p>
    <w:p w14:paraId="5C33C2AF" w14:textId="2B0A0AEC" w:rsidR="00B10E65" w:rsidRDefault="00301FF8" w:rsidP="006B66D7">
      <w:pPr>
        <w:pStyle w:val="BodyA"/>
        <w:widowControl w:val="0"/>
        <w:spacing w:before="12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Description of catering offered / type of </w:t>
      </w:r>
      <w:proofErr w:type="gramStart"/>
      <w:r>
        <w:rPr>
          <w:rStyle w:val="None"/>
          <w:rFonts w:ascii="Arial" w:hAnsi="Arial"/>
          <w:sz w:val="22"/>
          <w:szCs w:val="22"/>
          <w:lang w:val="en-US"/>
        </w:rPr>
        <w:t>food.</w:t>
      </w:r>
      <w:proofErr w:type="gramEnd"/>
      <w:r>
        <w:rPr>
          <w:rStyle w:val="None"/>
          <w:rFonts w:ascii="Arial" w:hAnsi="Arial"/>
          <w:sz w:val="22"/>
          <w:szCs w:val="22"/>
          <w:lang w:val="en-US"/>
        </w:rPr>
        <w:t xml:space="preserve"> . . . . . . . . . . . . . . . . . . . . . . . . . . . . . . . .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>. . . . . .</w:t>
      </w:r>
    </w:p>
    <w:p w14:paraId="48C0A7DD" w14:textId="497D02F8" w:rsidR="004A1E94" w:rsidRDefault="00301FF8" w:rsidP="006B66D7">
      <w:pPr>
        <w:pStyle w:val="BodyA"/>
        <w:widowControl w:val="0"/>
        <w:spacing w:before="12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>Vehicle/stand description and rough dimensions . . . . . . . . . . . . . . . . . . . . . . . . . . . . .</w:t>
      </w:r>
      <w:r w:rsidR="009408DF" w:rsidRPr="009408DF">
        <w:rPr>
          <w:rStyle w:val="None"/>
          <w:rFonts w:ascii="Arial" w:hAnsi="Arial"/>
          <w:sz w:val="22"/>
          <w:szCs w:val="22"/>
          <w:lang w:val="en-US"/>
        </w:rPr>
        <w:t xml:space="preserve">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>. . . . . .</w:t>
      </w:r>
    </w:p>
    <w:p w14:paraId="21F49F88" w14:textId="63FE308A" w:rsidR="004A1E94" w:rsidRDefault="00301FF8" w:rsidP="006B66D7">
      <w:pPr>
        <w:pStyle w:val="BodyA"/>
        <w:widowControl w:val="0"/>
        <w:spacing w:before="120"/>
        <w:rPr>
          <w:rStyle w:val="None"/>
          <w:rFonts w:ascii="Arial" w:eastAsia="Arial" w:hAnsi="Arial" w:cs="Arial"/>
          <w:sz w:val="22"/>
          <w:szCs w:val="22"/>
        </w:rPr>
      </w:pPr>
      <w:proofErr w:type="gramStart"/>
      <w:r>
        <w:rPr>
          <w:rStyle w:val="None"/>
          <w:rFonts w:ascii="Arial" w:hAnsi="Arial"/>
          <w:sz w:val="22"/>
          <w:szCs w:val="22"/>
        </w:rPr>
        <w:t>. .</w:t>
      </w:r>
      <w:proofErr w:type="gramEnd"/>
      <w:r>
        <w:rPr>
          <w:rStyle w:val="None"/>
          <w:rFonts w:ascii="Arial" w:hAnsi="Arial"/>
          <w:sz w:val="22"/>
          <w:szCs w:val="22"/>
        </w:rPr>
        <w:t xml:space="preserve"> . . . . . . . . . . . . . . . . . . . . . . . . . . . . . . . . . . . . . . . . . . . . . . . . . . . . . . . . . . . . . . . . . .</w:t>
      </w:r>
      <w:r w:rsidR="009408DF" w:rsidRPr="009408DF">
        <w:rPr>
          <w:rStyle w:val="None"/>
          <w:rFonts w:ascii="Arial" w:hAnsi="Arial"/>
          <w:sz w:val="22"/>
          <w:szCs w:val="22"/>
          <w:lang w:val="en-US"/>
        </w:rPr>
        <w:t xml:space="preserve">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>. . . . . .</w:t>
      </w:r>
    </w:p>
    <w:p w14:paraId="299E5B64" w14:textId="77777777" w:rsidR="009408DF" w:rsidRDefault="00301FF8" w:rsidP="006B66D7">
      <w:pPr>
        <w:pStyle w:val="BodyA"/>
        <w:widowControl w:val="0"/>
        <w:spacing w:before="120" w:line="312" w:lineRule="auto"/>
        <w:rPr>
          <w:rStyle w:val="None"/>
          <w:rFonts w:ascii="Arial" w:hAnsi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Describe arrangements for taking </w:t>
      </w:r>
      <w:r w:rsidR="008673D8">
        <w:rPr>
          <w:rStyle w:val="None"/>
          <w:rFonts w:ascii="Arial" w:hAnsi="Arial"/>
          <w:sz w:val="22"/>
          <w:szCs w:val="22"/>
          <w:lang w:val="en-US"/>
        </w:rPr>
        <w:t xml:space="preserve">ALL </w:t>
      </w:r>
      <w:r>
        <w:rPr>
          <w:rStyle w:val="None"/>
          <w:rFonts w:ascii="Arial" w:hAnsi="Arial"/>
          <w:sz w:val="22"/>
          <w:szCs w:val="22"/>
          <w:lang w:val="en-US"/>
        </w:rPr>
        <w:t>your stall rubbish and waste off-site</w:t>
      </w:r>
      <w:r w:rsidR="008673D8">
        <w:rPr>
          <w:rStyle w:val="None"/>
          <w:rFonts w:ascii="Arial" w:hAnsi="Arial"/>
          <w:sz w:val="22"/>
          <w:szCs w:val="22"/>
          <w:lang w:val="en-US"/>
        </w:rPr>
        <w:t xml:space="preserve"> (</w:t>
      </w:r>
      <w:r>
        <w:rPr>
          <w:rStyle w:val="None"/>
          <w:rFonts w:ascii="Arial" w:hAnsi="Arial"/>
          <w:sz w:val="22"/>
          <w:szCs w:val="22"/>
          <w:lang w:val="en-US"/>
        </w:rPr>
        <w:t>including hot coals</w:t>
      </w:r>
      <w:r w:rsidR="009408DF">
        <w:rPr>
          <w:rStyle w:val="None"/>
          <w:rFonts w:ascii="Arial" w:hAnsi="Arial"/>
          <w:sz w:val="22"/>
          <w:szCs w:val="22"/>
          <w:lang w:val="en-US"/>
        </w:rPr>
        <w:t>)</w:t>
      </w:r>
    </w:p>
    <w:p w14:paraId="06AA10D5" w14:textId="77777777" w:rsidR="009408DF" w:rsidRDefault="00301FF8" w:rsidP="006B66D7">
      <w:pPr>
        <w:pStyle w:val="BodyA"/>
        <w:widowControl w:val="0"/>
        <w:spacing w:before="120" w:line="312" w:lineRule="auto"/>
        <w:rPr>
          <w:rStyle w:val="None"/>
          <w:rFonts w:ascii="Arial" w:hAnsi="Arial"/>
          <w:sz w:val="22"/>
          <w:szCs w:val="22"/>
          <w:lang w:val="en-US"/>
        </w:rPr>
      </w:pPr>
      <w:proofErr w:type="gramStart"/>
      <w:r>
        <w:rPr>
          <w:rStyle w:val="None"/>
          <w:rFonts w:ascii="Arial" w:hAnsi="Arial"/>
          <w:sz w:val="22"/>
          <w:szCs w:val="22"/>
          <w:lang w:val="en-US"/>
        </w:rPr>
        <w:t>. .</w:t>
      </w:r>
      <w:proofErr w:type="gramEnd"/>
      <w:r>
        <w:rPr>
          <w:rStyle w:val="None"/>
          <w:rFonts w:ascii="Arial" w:hAnsi="Arial"/>
          <w:sz w:val="22"/>
          <w:szCs w:val="22"/>
          <w:lang w:val="en-US"/>
        </w:rPr>
        <w:t xml:space="preserve"> . . . . . . . . . . . . . . . . . . . . . . . . . . . . . . . . . . . . . . . . . . . . . . . . . . . . . . . . . . . . . . . . . . . . . . . . .</w:t>
      </w:r>
    </w:p>
    <w:p w14:paraId="4098DA81" w14:textId="45545E5F" w:rsidR="004A1E94" w:rsidRDefault="00301FF8" w:rsidP="006B66D7">
      <w:pPr>
        <w:pStyle w:val="BodyA"/>
        <w:widowControl w:val="0"/>
        <w:spacing w:before="120" w:line="312" w:lineRule="auto"/>
        <w:rPr>
          <w:rStyle w:val="None"/>
          <w:rFonts w:ascii="Arial" w:eastAsia="Arial" w:hAnsi="Arial" w:cs="Arial"/>
          <w:sz w:val="22"/>
          <w:szCs w:val="22"/>
        </w:rPr>
      </w:pPr>
      <w:proofErr w:type="gramStart"/>
      <w:r>
        <w:rPr>
          <w:rStyle w:val="None"/>
          <w:rFonts w:ascii="Arial" w:hAnsi="Arial"/>
          <w:sz w:val="22"/>
          <w:szCs w:val="22"/>
          <w:lang w:val="en-US"/>
        </w:rPr>
        <w:t>. .</w:t>
      </w:r>
      <w:proofErr w:type="gramEnd"/>
      <w:r>
        <w:rPr>
          <w:rStyle w:val="None"/>
          <w:rFonts w:ascii="Arial" w:hAnsi="Arial"/>
          <w:sz w:val="22"/>
          <w:szCs w:val="22"/>
          <w:lang w:val="en-US"/>
        </w:rPr>
        <w:t xml:space="preserve"> . . . . . . . . . . . . . . . . . . . . . . . . . . . . . . . . . . . . . . . . . . . . . . . . . . . . . . . . . . . . . . . . .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>. . . . . . . . . . .</w:t>
      </w:r>
    </w:p>
    <w:p w14:paraId="4303663F" w14:textId="77777777" w:rsidR="004A1E94" w:rsidRPr="009408DF" w:rsidRDefault="00301FF8" w:rsidP="006B66D7">
      <w:pPr>
        <w:pStyle w:val="BodyA"/>
        <w:widowControl w:val="0"/>
        <w:spacing w:before="120"/>
        <w:rPr>
          <w:rStyle w:val="None"/>
          <w:rFonts w:ascii="Arial" w:eastAsia="Arial" w:hAnsi="Arial" w:cs="Arial"/>
          <w:sz w:val="22"/>
          <w:szCs w:val="22"/>
          <w:u w:val="single"/>
        </w:rPr>
      </w:pPr>
      <w:proofErr w:type="gramStart"/>
      <w:r w:rsidRPr="009408DF">
        <w:rPr>
          <w:rStyle w:val="None"/>
          <w:rFonts w:ascii="Arial" w:hAnsi="Arial"/>
          <w:b/>
          <w:sz w:val="22"/>
          <w:szCs w:val="22"/>
          <w:u w:val="single"/>
          <w:lang w:val="en-US"/>
        </w:rPr>
        <w:t>No equipment will be provided by Brockley Society</w:t>
      </w:r>
      <w:proofErr w:type="gramEnd"/>
      <w:r w:rsidRPr="009408DF">
        <w:rPr>
          <w:rStyle w:val="None"/>
          <w:rFonts w:ascii="Arial" w:hAnsi="Arial"/>
          <w:sz w:val="22"/>
          <w:szCs w:val="22"/>
          <w:u w:val="single"/>
          <w:lang w:val="en-US"/>
        </w:rPr>
        <w:t>.</w:t>
      </w:r>
    </w:p>
    <w:p w14:paraId="76088736" w14:textId="77777777" w:rsidR="008673D8" w:rsidRDefault="008673D8" w:rsidP="006B66D7">
      <w:pPr>
        <w:pStyle w:val="BodyA"/>
        <w:widowControl w:val="0"/>
        <w:ind w:left="360"/>
        <w:rPr>
          <w:rStyle w:val="None"/>
          <w:rFonts w:ascii="Arial" w:hAnsi="Arial"/>
          <w:sz w:val="22"/>
          <w:szCs w:val="22"/>
          <w:lang w:val="en-US"/>
        </w:rPr>
      </w:pPr>
    </w:p>
    <w:p w14:paraId="7476617D" w14:textId="77777777" w:rsidR="004A1E94" w:rsidRDefault="00301FF8" w:rsidP="006B66D7">
      <w:pPr>
        <w:pStyle w:val="BodyA"/>
        <w:widowControl w:val="0"/>
        <w:ind w:left="360"/>
        <w:rPr>
          <w:rStyle w:val="None"/>
          <w:rFonts w:ascii="Arial" w:hAnsi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I agree to: </w:t>
      </w:r>
      <w:r>
        <w:rPr>
          <w:rStyle w:val="None"/>
          <w:rFonts w:ascii="Arial" w:hAnsi="Arial"/>
          <w:sz w:val="22"/>
          <w:szCs w:val="22"/>
          <w:lang w:val="en-US"/>
        </w:rPr>
        <w:tab/>
      </w:r>
    </w:p>
    <w:p w14:paraId="74307540" w14:textId="77777777" w:rsidR="009408DF" w:rsidRDefault="009408DF" w:rsidP="006B66D7">
      <w:pPr>
        <w:pStyle w:val="BodyA"/>
        <w:widowControl w:val="0"/>
        <w:ind w:left="360"/>
        <w:rPr>
          <w:rStyle w:val="None"/>
          <w:rFonts w:ascii="Arial" w:eastAsia="Arial" w:hAnsi="Arial" w:cs="Arial"/>
          <w:sz w:val="22"/>
          <w:szCs w:val="22"/>
        </w:rPr>
      </w:pPr>
    </w:p>
    <w:p w14:paraId="7C86FA1C" w14:textId="77777777" w:rsidR="004A1E94" w:rsidRDefault="008A7CA7" w:rsidP="006B66D7">
      <w:pPr>
        <w:pStyle w:val="ListParagraph"/>
        <w:widowControl w:val="0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Not sell alcohol </w:t>
      </w:r>
      <w:r w:rsidR="00301FF8">
        <w:rPr>
          <w:rStyle w:val="None"/>
          <w:rFonts w:ascii="Arial" w:hAnsi="Arial"/>
          <w:sz w:val="22"/>
          <w:szCs w:val="22"/>
        </w:rPr>
        <w:t>unless licensed by the fayre</w:t>
      </w:r>
    </w:p>
    <w:p w14:paraId="6135EE32" w14:textId="77777777" w:rsidR="004A1E94" w:rsidRDefault="00301FF8" w:rsidP="006B66D7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Set up from 8am and </w:t>
      </w:r>
      <w:r w:rsidRPr="00B10E65">
        <w:rPr>
          <w:rStyle w:val="None"/>
          <w:rFonts w:ascii="Arial" w:hAnsi="Arial"/>
          <w:b/>
          <w:color w:val="auto"/>
          <w:sz w:val="22"/>
          <w:szCs w:val="22"/>
          <w:u w:color="FF0000"/>
        </w:rPr>
        <w:t>no later than 11am.</w:t>
      </w:r>
    </w:p>
    <w:p w14:paraId="6CFFCEE6" w14:textId="77777777" w:rsidR="004A1E94" w:rsidRDefault="00301FF8" w:rsidP="006B66D7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Use no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 plastic </w:t>
      </w:r>
      <w:r w:rsidRPr="00B10E65">
        <w:rPr>
          <w:rStyle w:val="None"/>
          <w:rFonts w:ascii="Arial" w:hAnsi="Arial"/>
          <w:b/>
          <w:bCs/>
          <w:color w:val="auto"/>
          <w:sz w:val="22"/>
          <w:szCs w:val="22"/>
          <w:u w:color="FF2600"/>
        </w:rPr>
        <w:t>or polystyrene</w:t>
      </w:r>
      <w:r w:rsidRPr="00B10E65">
        <w:rPr>
          <w:rStyle w:val="None"/>
          <w:rFonts w:ascii="Arial" w:hAnsi="Arial"/>
          <w:b/>
          <w:bCs/>
          <w:color w:val="auto"/>
          <w:sz w:val="22"/>
          <w:szCs w:val="22"/>
        </w:rPr>
        <w:t xml:space="preserve"> </w:t>
      </w:r>
      <w:r>
        <w:rPr>
          <w:rStyle w:val="None"/>
          <w:rFonts w:ascii="Arial" w:hAnsi="Arial"/>
          <w:b/>
          <w:bCs/>
          <w:sz w:val="22"/>
          <w:szCs w:val="22"/>
        </w:rPr>
        <w:t>food containers</w:t>
      </w:r>
    </w:p>
    <w:p w14:paraId="2CB14C7C" w14:textId="77777777" w:rsidR="004A1E94" w:rsidRDefault="00301FF8" w:rsidP="006B66D7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Provide refuse bins/bags for customers</w:t>
      </w:r>
    </w:p>
    <w:p w14:paraId="28CFFF80" w14:textId="77777777" w:rsidR="004A1E94" w:rsidRDefault="00301FF8" w:rsidP="006B66D7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Provide fencing around dangerous equipment </w:t>
      </w:r>
    </w:p>
    <w:p w14:paraId="4E898BCB" w14:textId="77777777" w:rsidR="004A1E94" w:rsidRDefault="00301FF8" w:rsidP="006B66D7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Ensure no trip hazards from trailing leads and no hanging cables</w:t>
      </w:r>
    </w:p>
    <w:p w14:paraId="0DC4D0BA" w14:textId="77777777" w:rsidR="004A1E94" w:rsidRDefault="00301FF8" w:rsidP="006B66D7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Play no music</w:t>
      </w:r>
    </w:p>
    <w:p w14:paraId="52882B36" w14:textId="77777777" w:rsidR="004A1E94" w:rsidRDefault="00301FF8" w:rsidP="006B66D7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Comply with local authority guidelines</w:t>
      </w:r>
    </w:p>
    <w:p w14:paraId="4CEEA6EF" w14:textId="77777777" w:rsidR="004A1E94" w:rsidRDefault="00301FF8" w:rsidP="006B66D7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Vacate the pitch at close of the fayre as instructed by site supervisors</w:t>
      </w:r>
    </w:p>
    <w:p w14:paraId="7A870360" w14:textId="77777777" w:rsidR="004A1E94" w:rsidRDefault="00301FF8" w:rsidP="006B66D7">
      <w:pPr>
        <w:pStyle w:val="ListParagraph"/>
        <w:widowControl w:val="0"/>
        <w:numPr>
          <w:ilvl w:val="0"/>
          <w:numId w:val="11"/>
        </w:numPr>
        <w:rPr>
          <w:rFonts w:ascii="Arial" w:hAnsi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Remove all rubbish, oil, packaging, unused food etc. by 6pm</w:t>
      </w:r>
    </w:p>
    <w:p w14:paraId="289970F0" w14:textId="77777777" w:rsidR="004A1E94" w:rsidRDefault="004A1E94" w:rsidP="006B66D7">
      <w:pPr>
        <w:pStyle w:val="ListParagraph"/>
        <w:widowControl w:val="0"/>
        <w:tabs>
          <w:tab w:val="left" w:pos="1418"/>
        </w:tabs>
        <w:ind w:left="0"/>
        <w:rPr>
          <w:rStyle w:val="None"/>
          <w:rFonts w:ascii="Arial" w:eastAsia="Arial" w:hAnsi="Arial" w:cs="Arial"/>
          <w:sz w:val="22"/>
          <w:szCs w:val="22"/>
        </w:rPr>
      </w:pPr>
    </w:p>
    <w:p w14:paraId="218E72CB" w14:textId="77777777" w:rsidR="004A1E94" w:rsidRDefault="00301FF8" w:rsidP="006B66D7">
      <w:pPr>
        <w:pStyle w:val="BodyA"/>
        <w:widowControl w:val="0"/>
        <w:tabs>
          <w:tab w:val="left" w:pos="1418"/>
        </w:tabs>
        <w:ind w:left="360"/>
        <w:rPr>
          <w:rStyle w:val="None"/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>I am</w:t>
      </w:r>
      <w:r>
        <w:rPr>
          <w:rStyle w:val="None"/>
          <w:rFonts w:ascii="Arial" w:hAnsi="Arial"/>
          <w:sz w:val="22"/>
          <w:szCs w:val="22"/>
        </w:rPr>
        <w:t xml:space="preserve"> </w:t>
      </w:r>
      <w:r>
        <w:rPr>
          <w:rStyle w:val="None"/>
          <w:rFonts w:ascii="Arial" w:hAnsi="Arial"/>
          <w:sz w:val="22"/>
          <w:szCs w:val="22"/>
          <w:lang w:val="en-US"/>
        </w:rPr>
        <w:t>attaching</w:t>
      </w:r>
      <w:r>
        <w:rPr>
          <w:rStyle w:val="None"/>
          <w:rFonts w:ascii="Arial" w:hAnsi="Arial"/>
          <w:sz w:val="22"/>
          <w:szCs w:val="22"/>
        </w:rPr>
        <w:t>:</w:t>
      </w:r>
    </w:p>
    <w:p w14:paraId="020F1010" w14:textId="77777777" w:rsidR="009408DF" w:rsidRDefault="009408DF" w:rsidP="006B66D7">
      <w:pPr>
        <w:pStyle w:val="BodyA"/>
        <w:widowControl w:val="0"/>
        <w:tabs>
          <w:tab w:val="left" w:pos="1418"/>
        </w:tabs>
        <w:ind w:left="360"/>
        <w:rPr>
          <w:rStyle w:val="None"/>
          <w:rFonts w:ascii="Arial" w:eastAsia="Arial" w:hAnsi="Arial" w:cs="Arial"/>
          <w:sz w:val="22"/>
          <w:szCs w:val="22"/>
        </w:rPr>
      </w:pPr>
    </w:p>
    <w:p w14:paraId="70D693C9" w14:textId="77777777" w:rsidR="004A1E94" w:rsidRDefault="00301FF8" w:rsidP="008673D8">
      <w:pPr>
        <w:pStyle w:val="ListParagraph"/>
        <w:widowControl w:val="0"/>
        <w:numPr>
          <w:ilvl w:val="0"/>
          <w:numId w:val="13"/>
        </w:numPr>
        <w:ind w:left="1134" w:hanging="425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Copy of public liability </w:t>
      </w:r>
      <w:r w:rsidR="00F27F40">
        <w:rPr>
          <w:rStyle w:val="None"/>
          <w:rFonts w:ascii="Arial" w:hAnsi="Arial"/>
          <w:sz w:val="22"/>
          <w:szCs w:val="22"/>
        </w:rPr>
        <w:t>insurance certificate (valid at 25</w:t>
      </w:r>
      <w:r w:rsidR="008A7CA7">
        <w:rPr>
          <w:rStyle w:val="None"/>
          <w:rFonts w:ascii="Arial" w:hAnsi="Arial"/>
          <w:sz w:val="22"/>
          <w:szCs w:val="22"/>
        </w:rPr>
        <w:t>th</w:t>
      </w:r>
      <w:r w:rsidR="00F27F40">
        <w:rPr>
          <w:rStyle w:val="None"/>
          <w:rFonts w:ascii="Arial" w:hAnsi="Arial"/>
          <w:sz w:val="22"/>
          <w:szCs w:val="22"/>
        </w:rPr>
        <w:t xml:space="preserve"> June 2022</w:t>
      </w:r>
      <w:r>
        <w:rPr>
          <w:rStyle w:val="None"/>
          <w:rFonts w:ascii="Arial" w:hAnsi="Arial"/>
          <w:sz w:val="22"/>
          <w:szCs w:val="22"/>
        </w:rPr>
        <w:t>)</w:t>
      </w:r>
    </w:p>
    <w:p w14:paraId="72F06F24" w14:textId="77777777" w:rsidR="004A1E94" w:rsidRDefault="00301FF8" w:rsidP="008673D8">
      <w:pPr>
        <w:pStyle w:val="ListParagraph"/>
        <w:widowControl w:val="0"/>
        <w:numPr>
          <w:ilvl w:val="0"/>
          <w:numId w:val="13"/>
        </w:numPr>
        <w:ind w:left="1134" w:hanging="425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Hygiene and safety certificates for food handling, gas and electric equipment </w:t>
      </w:r>
    </w:p>
    <w:p w14:paraId="0CE4B24A" w14:textId="77777777" w:rsidR="004A1E94" w:rsidRDefault="00301FF8" w:rsidP="008673D8">
      <w:pPr>
        <w:pStyle w:val="ListParagraph"/>
        <w:widowControl w:val="0"/>
        <w:numPr>
          <w:ilvl w:val="0"/>
          <w:numId w:val="13"/>
        </w:numPr>
        <w:ind w:left="1134" w:hanging="425"/>
        <w:rPr>
          <w:rStyle w:val="None"/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Fire retardant certificate for tents or similar enclosures</w:t>
      </w:r>
    </w:p>
    <w:p w14:paraId="3C987E40" w14:textId="77777777" w:rsidR="004A1E94" w:rsidRDefault="00301FF8" w:rsidP="008673D8">
      <w:pPr>
        <w:pStyle w:val="ListParagraph"/>
        <w:widowControl w:val="0"/>
        <w:numPr>
          <w:ilvl w:val="0"/>
          <w:numId w:val="13"/>
        </w:numPr>
        <w:ind w:left="1134" w:hanging="425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On receipt of my invoice I will pay by BACS </w:t>
      </w:r>
      <w:r>
        <w:rPr>
          <w:rStyle w:val="None"/>
          <w:rFonts w:ascii="Arial" w:hAnsi="Arial"/>
          <w:sz w:val="22"/>
          <w:szCs w:val="22"/>
          <w:u w:color="FF0000"/>
        </w:rPr>
        <w:t>£120 fee (for three catering staff and above) £100 (for two catering staff</w:t>
      </w:r>
      <w:proofErr w:type="gramStart"/>
      <w:r>
        <w:rPr>
          <w:rStyle w:val="None"/>
          <w:rFonts w:ascii="Arial" w:hAnsi="Arial"/>
          <w:sz w:val="22"/>
          <w:szCs w:val="22"/>
          <w:u w:color="FF0000"/>
        </w:rPr>
        <w:t>)</w:t>
      </w:r>
      <w:r>
        <w:rPr>
          <w:rStyle w:val="None"/>
          <w:rFonts w:ascii="Arial" w:hAnsi="Arial"/>
          <w:sz w:val="22"/>
          <w:szCs w:val="22"/>
        </w:rPr>
        <w:t xml:space="preserve">  or</w:t>
      </w:r>
      <w:proofErr w:type="gramEnd"/>
      <w:r>
        <w:rPr>
          <w:rStyle w:val="None"/>
          <w:rFonts w:ascii="Arial" w:hAnsi="Arial"/>
          <w:sz w:val="22"/>
          <w:szCs w:val="22"/>
        </w:rPr>
        <w:t xml:space="preserve"> </w:t>
      </w:r>
      <w:r>
        <w:rPr>
          <w:rStyle w:val="None"/>
          <w:rFonts w:ascii="Arial" w:hAnsi="Arial"/>
          <w:sz w:val="22"/>
          <w:szCs w:val="22"/>
          <w:u w:color="FF0000"/>
        </w:rPr>
        <w:t>£50</w:t>
      </w:r>
      <w:r>
        <w:rPr>
          <w:rStyle w:val="None"/>
          <w:rFonts w:ascii="Arial" w:hAnsi="Arial"/>
          <w:sz w:val="22"/>
          <w:szCs w:val="22"/>
        </w:rPr>
        <w:t xml:space="preserve"> </w:t>
      </w:r>
      <w:r>
        <w:rPr>
          <w:rStyle w:val="None"/>
          <w:rFonts w:ascii="Arial" w:hAnsi="Arial"/>
          <w:sz w:val="22"/>
          <w:szCs w:val="22"/>
          <w:u w:color="FF0000"/>
        </w:rPr>
        <w:t xml:space="preserve">(for packaged cold food) </w:t>
      </w:r>
    </w:p>
    <w:p w14:paraId="41302E06" w14:textId="77777777" w:rsidR="004A1E94" w:rsidRDefault="004A1E94" w:rsidP="006B66D7">
      <w:pPr>
        <w:pStyle w:val="BodyA"/>
        <w:widowControl w:val="0"/>
        <w:tabs>
          <w:tab w:val="left" w:pos="1418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70626EAC" w14:textId="4C11634E" w:rsidR="008A7CA7" w:rsidRDefault="00301FF8" w:rsidP="006B66D7">
      <w:pPr>
        <w:pStyle w:val="BodyA"/>
        <w:widowControl w:val="0"/>
        <w:spacing w:before="160"/>
        <w:rPr>
          <w:rStyle w:val="None"/>
          <w:rFonts w:ascii="Arial" w:hAnsi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Signed . . . . . . . . . . . . . . . . . . . . . . . . . . . .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>. .</w:t>
      </w:r>
      <w:r>
        <w:rPr>
          <w:rStyle w:val="None"/>
          <w:rFonts w:ascii="Arial" w:hAnsi="Arial"/>
          <w:sz w:val="22"/>
          <w:szCs w:val="22"/>
          <w:lang w:val="en-US"/>
        </w:rPr>
        <w:t xml:space="preserve"> .</w:t>
      </w:r>
      <w:r w:rsidR="009408DF">
        <w:rPr>
          <w:rStyle w:val="None"/>
          <w:rFonts w:ascii="Arial" w:hAnsi="Arial"/>
          <w:sz w:val="22"/>
          <w:szCs w:val="22"/>
          <w:lang w:val="en-US"/>
        </w:rPr>
        <w:t xml:space="preserve"> . . </w:t>
      </w:r>
      <w:r>
        <w:rPr>
          <w:rStyle w:val="None"/>
          <w:rFonts w:ascii="Arial" w:hAnsi="Arial"/>
          <w:sz w:val="22"/>
          <w:szCs w:val="22"/>
          <w:lang w:val="en-US"/>
        </w:rPr>
        <w:t xml:space="preserve"> (trader</w:t>
      </w:r>
      <w:proofErr w:type="gramStart"/>
      <w:r>
        <w:rPr>
          <w:rStyle w:val="None"/>
          <w:rFonts w:ascii="Arial" w:hAnsi="Arial"/>
          <w:sz w:val="22"/>
          <w:szCs w:val="22"/>
          <w:lang w:val="en-US"/>
        </w:rPr>
        <w:t xml:space="preserve">)  </w:t>
      </w:r>
      <w:r w:rsidR="008A7CA7">
        <w:rPr>
          <w:rStyle w:val="None"/>
          <w:rFonts w:ascii="Arial" w:hAnsi="Arial"/>
          <w:sz w:val="22"/>
          <w:szCs w:val="22"/>
          <w:lang w:val="en-US"/>
        </w:rPr>
        <w:t xml:space="preserve">  </w:t>
      </w:r>
      <w:r w:rsidR="009408DF">
        <w:rPr>
          <w:rStyle w:val="None"/>
          <w:rFonts w:ascii="Arial" w:hAnsi="Arial"/>
          <w:sz w:val="22"/>
          <w:szCs w:val="22"/>
          <w:lang w:val="en-US"/>
        </w:rPr>
        <w:t xml:space="preserve">    </w:t>
      </w:r>
      <w:r w:rsidR="008A7CA7">
        <w:rPr>
          <w:rStyle w:val="None"/>
          <w:rFonts w:ascii="Arial" w:hAnsi="Arial"/>
          <w:sz w:val="22"/>
          <w:szCs w:val="22"/>
          <w:lang w:val="en-US"/>
        </w:rPr>
        <w:t xml:space="preserve"> </w:t>
      </w:r>
      <w:r>
        <w:rPr>
          <w:rStyle w:val="None"/>
          <w:rFonts w:ascii="Arial" w:hAnsi="Arial"/>
          <w:sz w:val="22"/>
          <w:szCs w:val="22"/>
          <w:lang w:val="en-US"/>
        </w:rPr>
        <w:t>Date</w:t>
      </w:r>
      <w:proofErr w:type="gramEnd"/>
      <w:r>
        <w:rPr>
          <w:rStyle w:val="None"/>
          <w:rFonts w:ascii="Arial" w:hAnsi="Arial"/>
          <w:sz w:val="22"/>
          <w:szCs w:val="22"/>
          <w:lang w:val="en-US"/>
        </w:rPr>
        <w:t xml:space="preserve"> . . . . . . . . . . . . </w:t>
      </w:r>
      <w:r w:rsidR="008A7CA7">
        <w:rPr>
          <w:rStyle w:val="None"/>
          <w:rFonts w:ascii="Arial" w:hAnsi="Arial"/>
          <w:sz w:val="22"/>
          <w:szCs w:val="22"/>
          <w:lang w:val="en-US"/>
        </w:rPr>
        <w:t>. . . .</w:t>
      </w:r>
    </w:p>
    <w:p w14:paraId="32845CB7" w14:textId="77777777" w:rsidR="008673D8" w:rsidRDefault="008673D8" w:rsidP="006B66D7">
      <w:pPr>
        <w:pStyle w:val="BodyA"/>
        <w:widowControl w:val="0"/>
        <w:spacing w:before="160"/>
        <w:rPr>
          <w:rStyle w:val="None"/>
          <w:rFonts w:ascii="Arial" w:hAnsi="Arial"/>
          <w:sz w:val="22"/>
          <w:szCs w:val="22"/>
          <w:lang w:val="en-US"/>
        </w:rPr>
      </w:pPr>
    </w:p>
    <w:p w14:paraId="0650DDAB" w14:textId="77777777" w:rsidR="008673D8" w:rsidRDefault="008673D8" w:rsidP="008673D8">
      <w:pPr>
        <w:pStyle w:val="BodyA"/>
        <w:widowControl w:val="0"/>
        <w:spacing w:line="276" w:lineRule="auto"/>
        <w:rPr>
          <w:rStyle w:val="None"/>
          <w:rFonts w:ascii="Arial" w:eastAsia="Arial" w:hAnsi="Arial" w:cs="Arial"/>
          <w:sz w:val="22"/>
          <w:szCs w:val="22"/>
        </w:rPr>
      </w:pPr>
      <w:r w:rsidRPr="006B66D7">
        <w:rPr>
          <w:rStyle w:val="None"/>
          <w:rFonts w:ascii="Arial" w:hAnsi="Arial"/>
          <w:b/>
          <w:bCs/>
          <w:i/>
          <w:sz w:val="22"/>
          <w:szCs w:val="22"/>
          <w:lang w:val="en-US"/>
        </w:rPr>
        <w:t>Brockley Society</w:t>
      </w:r>
      <w:r>
        <w:rPr>
          <w:rStyle w:val="None"/>
          <w:rFonts w:ascii="Arial" w:hAnsi="Arial"/>
          <w:b/>
          <w:bCs/>
          <w:i/>
          <w:sz w:val="22"/>
          <w:szCs w:val="22"/>
          <w:lang w:val="en-US"/>
        </w:rPr>
        <w:t xml:space="preserve">          </w:t>
      </w:r>
      <w:r w:rsidRPr="006B66D7">
        <w:rPr>
          <w:rStyle w:val="None"/>
          <w:rFonts w:ascii="Arial" w:hAnsi="Arial"/>
          <w:i/>
          <w:sz w:val="22"/>
          <w:szCs w:val="22"/>
          <w:lang w:val="en-US"/>
        </w:rPr>
        <w:t>PO Box 63473, London SE4 9AZ</w:t>
      </w:r>
      <w:r>
        <w:rPr>
          <w:rStyle w:val="None"/>
          <w:rFonts w:ascii="Arial" w:hAnsi="Arial"/>
          <w:i/>
          <w:sz w:val="22"/>
          <w:szCs w:val="22"/>
          <w:lang w:val="en-US"/>
        </w:rPr>
        <w:t xml:space="preserve">        </w:t>
      </w:r>
      <w:r w:rsidRPr="008673D8">
        <w:rPr>
          <w:rStyle w:val="None"/>
          <w:rFonts w:ascii="Arial" w:hAnsi="Arial"/>
          <w:i/>
          <w:sz w:val="22"/>
          <w:szCs w:val="22"/>
          <w:lang w:val="en-US"/>
        </w:rPr>
        <w:t>Reg. Charity no. 1004245</w:t>
      </w:r>
    </w:p>
    <w:p w14:paraId="129557AA" w14:textId="403823CB" w:rsidR="008673D8" w:rsidRPr="008673D8" w:rsidRDefault="00BC519E" w:rsidP="008673D8">
      <w:pPr>
        <w:pStyle w:val="BodyA"/>
        <w:widowControl w:val="0"/>
        <w:spacing w:line="276" w:lineRule="auto"/>
        <w:jc w:val="center"/>
        <w:rPr>
          <w:rStyle w:val="None"/>
          <w:rFonts w:ascii="Arial" w:eastAsia="Arial" w:hAnsi="Arial" w:cs="Arial"/>
          <w:b/>
          <w:i/>
          <w:sz w:val="22"/>
          <w:szCs w:val="22"/>
        </w:rPr>
      </w:pPr>
      <w:hyperlink r:id="rId9" w:history="1">
        <w:r w:rsidR="008673D8" w:rsidRPr="008673D8">
          <w:rPr>
            <w:rStyle w:val="Hyperlink"/>
            <w:rFonts w:ascii="Arial" w:eastAsia="Arial" w:hAnsi="Arial" w:cs="Arial"/>
            <w:b/>
            <w:i/>
            <w:sz w:val="22"/>
            <w:szCs w:val="22"/>
            <w:u w:val="none"/>
          </w:rPr>
          <w:t>www.brockley</w:t>
        </w:r>
      </w:hyperlink>
      <w:r w:rsidR="008673D8" w:rsidRPr="008673D8">
        <w:rPr>
          <w:rStyle w:val="None"/>
          <w:rFonts w:ascii="Arial" w:eastAsia="Arial" w:hAnsi="Arial" w:cs="Arial"/>
          <w:b/>
          <w:i/>
          <w:sz w:val="22"/>
          <w:szCs w:val="22"/>
        </w:rPr>
        <w:t>society.org.uk</w:t>
      </w:r>
    </w:p>
    <w:sectPr w:rsidR="008673D8" w:rsidRPr="008673D8" w:rsidSect="008673D8">
      <w:headerReference w:type="default" r:id="rId10"/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4074B" w14:textId="77777777" w:rsidR="008673D8" w:rsidRDefault="008673D8">
      <w:r>
        <w:separator/>
      </w:r>
    </w:p>
  </w:endnote>
  <w:endnote w:type="continuationSeparator" w:id="0">
    <w:p w14:paraId="36DA2A88" w14:textId="77777777" w:rsidR="008673D8" w:rsidRDefault="0086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F346E" w14:textId="77777777" w:rsidR="008673D8" w:rsidRDefault="008673D8">
      <w:r>
        <w:separator/>
      </w:r>
    </w:p>
  </w:footnote>
  <w:footnote w:type="continuationSeparator" w:id="0">
    <w:p w14:paraId="6B5E106A" w14:textId="77777777" w:rsidR="008673D8" w:rsidRDefault="008673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9015F" w14:textId="77777777" w:rsidR="008673D8" w:rsidRDefault="008673D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B3E"/>
    <w:multiLevelType w:val="hybridMultilevel"/>
    <w:tmpl w:val="4E3009A0"/>
    <w:styleLink w:val="ImportedStyle2"/>
    <w:lvl w:ilvl="0" w:tplc="B6B85D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B82E5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C1300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A9DC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CEEC9E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500D2C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0465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CCE4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B61DF0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9F4493"/>
    <w:multiLevelType w:val="hybridMultilevel"/>
    <w:tmpl w:val="4E3009A0"/>
    <w:numStyleLink w:val="ImportedStyle2"/>
  </w:abstractNum>
  <w:abstractNum w:abstractNumId="2">
    <w:nsid w:val="49976EAC"/>
    <w:multiLevelType w:val="hybridMultilevel"/>
    <w:tmpl w:val="2F6EF242"/>
    <w:styleLink w:val="ImportedStyle1"/>
    <w:lvl w:ilvl="0" w:tplc="63761B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EB7C0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64F0E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6C7A4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ECF02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10BC1A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8CE294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88DCC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40A02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001565"/>
    <w:multiLevelType w:val="hybridMultilevel"/>
    <w:tmpl w:val="CE5AD3AC"/>
    <w:numStyleLink w:val="ImportedStyle4"/>
  </w:abstractNum>
  <w:abstractNum w:abstractNumId="4">
    <w:nsid w:val="56456BC2"/>
    <w:multiLevelType w:val="hybridMultilevel"/>
    <w:tmpl w:val="717E8E80"/>
    <w:styleLink w:val="Bullets"/>
    <w:lvl w:ilvl="0" w:tplc="3B687074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68374A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58E814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C89A0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8013E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65252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6F2C4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A6F38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A138A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9873D7E"/>
    <w:multiLevelType w:val="hybridMultilevel"/>
    <w:tmpl w:val="717E8E80"/>
    <w:numStyleLink w:val="Bullets"/>
  </w:abstractNum>
  <w:abstractNum w:abstractNumId="6">
    <w:nsid w:val="72B00B70"/>
    <w:multiLevelType w:val="hybridMultilevel"/>
    <w:tmpl w:val="0C50AF92"/>
    <w:styleLink w:val="ImportedStyle3"/>
    <w:lvl w:ilvl="0" w:tplc="E64EBDC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C3BE0">
      <w:start w:val="1"/>
      <w:numFmt w:val="bullet"/>
      <w:lvlText w:val="o"/>
      <w:lvlJc w:val="left"/>
      <w:pPr>
        <w:ind w:left="17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4375A">
      <w:start w:val="1"/>
      <w:numFmt w:val="bullet"/>
      <w:lvlText w:val="▪"/>
      <w:lvlJc w:val="left"/>
      <w:pPr>
        <w:ind w:left="24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66A64">
      <w:start w:val="1"/>
      <w:numFmt w:val="bullet"/>
      <w:lvlText w:val="•"/>
      <w:lvlJc w:val="left"/>
      <w:pPr>
        <w:ind w:left="32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CC5FCE">
      <w:start w:val="1"/>
      <w:numFmt w:val="bullet"/>
      <w:lvlText w:val="o"/>
      <w:lvlJc w:val="left"/>
      <w:pPr>
        <w:ind w:left="39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7A11C4">
      <w:start w:val="1"/>
      <w:numFmt w:val="bullet"/>
      <w:lvlText w:val="▪"/>
      <w:lvlJc w:val="left"/>
      <w:pPr>
        <w:ind w:left="46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6E8E46">
      <w:start w:val="1"/>
      <w:numFmt w:val="bullet"/>
      <w:lvlText w:val="•"/>
      <w:lvlJc w:val="left"/>
      <w:pPr>
        <w:ind w:left="53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414F6">
      <w:start w:val="1"/>
      <w:numFmt w:val="bullet"/>
      <w:lvlText w:val="o"/>
      <w:lvlJc w:val="left"/>
      <w:pPr>
        <w:ind w:left="60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610B8">
      <w:start w:val="1"/>
      <w:numFmt w:val="bullet"/>
      <w:lvlText w:val="▪"/>
      <w:lvlJc w:val="left"/>
      <w:pPr>
        <w:ind w:left="68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4053F67"/>
    <w:multiLevelType w:val="hybridMultilevel"/>
    <w:tmpl w:val="0C50AF92"/>
    <w:numStyleLink w:val="ImportedStyle3"/>
  </w:abstractNum>
  <w:abstractNum w:abstractNumId="8">
    <w:nsid w:val="751B4F3C"/>
    <w:multiLevelType w:val="hybridMultilevel"/>
    <w:tmpl w:val="CE5AD3AC"/>
    <w:styleLink w:val="ImportedStyle4"/>
    <w:lvl w:ilvl="0" w:tplc="0C52FDD8">
      <w:start w:val="1"/>
      <w:numFmt w:val="bullet"/>
      <w:lvlText w:val="•"/>
      <w:lvlJc w:val="left"/>
      <w:pPr>
        <w:tabs>
          <w:tab w:val="left" w:pos="141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80198">
      <w:start w:val="1"/>
      <w:numFmt w:val="bullet"/>
      <w:lvlText w:val="o"/>
      <w:lvlJc w:val="left"/>
      <w:pPr>
        <w:tabs>
          <w:tab w:val="left" w:pos="1418"/>
        </w:tabs>
        <w:ind w:left="1390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A5CFC">
      <w:start w:val="1"/>
      <w:numFmt w:val="bullet"/>
      <w:lvlText w:val="▪"/>
      <w:lvlJc w:val="left"/>
      <w:pPr>
        <w:tabs>
          <w:tab w:val="left" w:pos="1418"/>
        </w:tabs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C750C">
      <w:start w:val="1"/>
      <w:numFmt w:val="bullet"/>
      <w:lvlText w:val="•"/>
      <w:lvlJc w:val="left"/>
      <w:pPr>
        <w:tabs>
          <w:tab w:val="left" w:pos="1418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6517E">
      <w:start w:val="1"/>
      <w:numFmt w:val="bullet"/>
      <w:lvlText w:val="o"/>
      <w:lvlJc w:val="left"/>
      <w:pPr>
        <w:tabs>
          <w:tab w:val="left" w:pos="1418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A1614">
      <w:start w:val="1"/>
      <w:numFmt w:val="bullet"/>
      <w:lvlText w:val="▪"/>
      <w:lvlJc w:val="left"/>
      <w:pPr>
        <w:tabs>
          <w:tab w:val="left" w:pos="1418"/>
        </w:tabs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A95E2">
      <w:start w:val="1"/>
      <w:numFmt w:val="bullet"/>
      <w:lvlText w:val="•"/>
      <w:lvlJc w:val="left"/>
      <w:pPr>
        <w:tabs>
          <w:tab w:val="left" w:pos="1418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44AA12">
      <w:start w:val="1"/>
      <w:numFmt w:val="bullet"/>
      <w:lvlText w:val="o"/>
      <w:lvlJc w:val="left"/>
      <w:pPr>
        <w:tabs>
          <w:tab w:val="left" w:pos="1418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2C02F0">
      <w:start w:val="1"/>
      <w:numFmt w:val="bullet"/>
      <w:lvlText w:val="▪"/>
      <w:lvlJc w:val="left"/>
      <w:pPr>
        <w:tabs>
          <w:tab w:val="left" w:pos="1418"/>
        </w:tabs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273AB"/>
    <w:multiLevelType w:val="hybridMultilevel"/>
    <w:tmpl w:val="2F6EF242"/>
    <w:numStyleLink w:val="ImportedStyle1"/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9"/>
    <w:lvlOverride w:ilvl="0">
      <w:lvl w:ilvl="0" w:tplc="37121B8A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1">
      <w:lvl w:ilvl="1" w:tplc="C61EEB3A">
        <w:start w:val="1"/>
        <w:numFmt w:val="bullet"/>
        <w:lvlText w:val="o"/>
        <w:lvlJc w:val="left"/>
        <w:pPr>
          <w:ind w:left="1575" w:hanging="4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2">
      <w:lvl w:ilvl="2" w:tplc="9D0AFE8E">
        <w:start w:val="1"/>
        <w:numFmt w:val="bullet"/>
        <w:lvlText w:val="▪"/>
        <w:lvlJc w:val="left"/>
        <w:pPr>
          <w:ind w:left="2295" w:hanging="4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3">
      <w:lvl w:ilvl="3" w:tplc="33C0CAAA">
        <w:start w:val="1"/>
        <w:numFmt w:val="bullet"/>
        <w:lvlText w:val="•"/>
        <w:lvlJc w:val="left"/>
        <w:pPr>
          <w:ind w:left="3015" w:hanging="4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4">
      <w:lvl w:ilvl="4" w:tplc="80CC8326">
        <w:start w:val="1"/>
        <w:numFmt w:val="bullet"/>
        <w:lvlText w:val="o"/>
        <w:lvlJc w:val="left"/>
        <w:pPr>
          <w:ind w:left="3735" w:hanging="4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5">
      <w:lvl w:ilvl="5" w:tplc="BAA01770">
        <w:start w:val="1"/>
        <w:numFmt w:val="bullet"/>
        <w:lvlText w:val="▪"/>
        <w:lvlJc w:val="left"/>
        <w:pPr>
          <w:ind w:left="4455" w:hanging="4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6">
      <w:lvl w:ilvl="6" w:tplc="84F63DFE">
        <w:start w:val="1"/>
        <w:numFmt w:val="bullet"/>
        <w:lvlText w:val="•"/>
        <w:lvlJc w:val="left"/>
        <w:pPr>
          <w:ind w:left="5175" w:hanging="4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7">
      <w:lvl w:ilvl="7" w:tplc="A218F592">
        <w:start w:val="1"/>
        <w:numFmt w:val="bullet"/>
        <w:lvlText w:val="o"/>
        <w:lvlJc w:val="left"/>
        <w:pPr>
          <w:ind w:left="5895" w:hanging="4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8">
      <w:lvl w:ilvl="8" w:tplc="92DC6BBE">
        <w:start w:val="1"/>
        <w:numFmt w:val="bullet"/>
        <w:lvlText w:val="▪"/>
        <w:lvlJc w:val="left"/>
        <w:pPr>
          <w:ind w:left="6615" w:hanging="4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</w:num>
  <w:num w:numId="6">
    <w:abstractNumId w:val="9"/>
    <w:lvlOverride w:ilvl="0">
      <w:lvl w:ilvl="0" w:tplc="37121B8A">
        <w:start w:val="1"/>
        <w:numFmt w:val="bullet"/>
        <w:lvlText w:val="•"/>
        <w:lvlJc w:val="left"/>
        <w:pPr>
          <w:ind w:left="75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61EEB3A">
        <w:start w:val="1"/>
        <w:numFmt w:val="bullet"/>
        <w:lvlText w:val="o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D0AFE8E">
        <w:start w:val="1"/>
        <w:numFmt w:val="bullet"/>
        <w:lvlText w:val="▪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3C0CAAA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0CC8326">
        <w:start w:val="1"/>
        <w:numFmt w:val="bullet"/>
        <w:lvlText w:val="o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AA01770">
        <w:start w:val="1"/>
        <w:numFmt w:val="bullet"/>
        <w:lvlText w:val="▪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4F63DFE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218F592">
        <w:start w:val="1"/>
        <w:numFmt w:val="bullet"/>
        <w:lvlText w:val="o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2DC6BBE">
        <w:start w:val="1"/>
        <w:numFmt w:val="bullet"/>
        <w:lvlText w:val="▪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7"/>
    <w:lvlOverride w:ilvl="0">
      <w:lvl w:ilvl="0" w:tplc="BB505CBC">
        <w:start w:val="1"/>
        <w:numFmt w:val="bullet"/>
        <w:lvlText w:val="•"/>
        <w:lvlJc w:val="left"/>
        <w:pPr>
          <w:tabs>
            <w:tab w:val="left" w:pos="1418"/>
          </w:tabs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B4A1F2">
        <w:start w:val="1"/>
        <w:numFmt w:val="bullet"/>
        <w:lvlText w:val="o"/>
        <w:lvlJc w:val="left"/>
        <w:pPr>
          <w:tabs>
            <w:tab w:val="left" w:pos="1418"/>
          </w:tabs>
          <w:ind w:left="17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A48866">
        <w:start w:val="1"/>
        <w:numFmt w:val="bullet"/>
        <w:lvlText w:val="▪"/>
        <w:lvlJc w:val="left"/>
        <w:pPr>
          <w:tabs>
            <w:tab w:val="left" w:pos="1418"/>
          </w:tabs>
          <w:ind w:left="249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900512">
        <w:start w:val="1"/>
        <w:numFmt w:val="bullet"/>
        <w:lvlText w:val="•"/>
        <w:lvlJc w:val="left"/>
        <w:pPr>
          <w:tabs>
            <w:tab w:val="left" w:pos="1418"/>
          </w:tabs>
          <w:ind w:left="32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C84EA6">
        <w:start w:val="1"/>
        <w:numFmt w:val="bullet"/>
        <w:lvlText w:val="o"/>
        <w:lvlJc w:val="left"/>
        <w:pPr>
          <w:tabs>
            <w:tab w:val="left" w:pos="1418"/>
          </w:tabs>
          <w:ind w:left="39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46C1F8">
        <w:start w:val="1"/>
        <w:numFmt w:val="bullet"/>
        <w:lvlText w:val="▪"/>
        <w:lvlJc w:val="left"/>
        <w:pPr>
          <w:tabs>
            <w:tab w:val="left" w:pos="1418"/>
          </w:tabs>
          <w:ind w:left="46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6AD868">
        <w:start w:val="1"/>
        <w:numFmt w:val="bullet"/>
        <w:lvlText w:val="•"/>
        <w:lvlJc w:val="left"/>
        <w:pPr>
          <w:tabs>
            <w:tab w:val="left" w:pos="1418"/>
          </w:tabs>
          <w:ind w:left="53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900EA0">
        <w:start w:val="1"/>
        <w:numFmt w:val="bullet"/>
        <w:lvlText w:val="o"/>
        <w:lvlJc w:val="left"/>
        <w:pPr>
          <w:tabs>
            <w:tab w:val="left" w:pos="1418"/>
          </w:tabs>
          <w:ind w:left="609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3A8DC6">
        <w:start w:val="1"/>
        <w:numFmt w:val="bullet"/>
        <w:lvlText w:val="▪"/>
        <w:lvlJc w:val="left"/>
        <w:pPr>
          <w:tabs>
            <w:tab w:val="left" w:pos="1418"/>
          </w:tabs>
          <w:ind w:left="68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4"/>
    <w:rsid w:val="00301FF8"/>
    <w:rsid w:val="004A1E94"/>
    <w:rsid w:val="0058393F"/>
    <w:rsid w:val="006B66D7"/>
    <w:rsid w:val="008673D8"/>
    <w:rsid w:val="008A7CA7"/>
    <w:rsid w:val="00914052"/>
    <w:rsid w:val="009408DF"/>
    <w:rsid w:val="00A95FDA"/>
    <w:rsid w:val="00AA47E4"/>
    <w:rsid w:val="00B10E65"/>
    <w:rsid w:val="00B26532"/>
    <w:rsid w:val="00BC519E"/>
    <w:rsid w:val="00CF454F"/>
    <w:rsid w:val="00F2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7E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  <w:lang w:val="en-US"/>
    </w:rPr>
  </w:style>
  <w:style w:type="numbering" w:customStyle="1" w:styleId="ImportedStyle2">
    <w:name w:val="Imported Style 2"/>
    <w:pPr>
      <w:numPr>
        <w:numId w:val="7"/>
      </w:numPr>
    </w:p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C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A7"/>
    <w:rPr>
      <w:rFonts w:ascii="Lucida Grande" w:hAnsi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673D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  <w:lang w:val="en-US"/>
    </w:rPr>
  </w:style>
  <w:style w:type="numbering" w:customStyle="1" w:styleId="ImportedStyle2">
    <w:name w:val="Imported Style 2"/>
    <w:pPr>
      <w:numPr>
        <w:numId w:val="7"/>
      </w:numPr>
    </w:p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C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A7"/>
    <w:rPr>
      <w:rFonts w:ascii="Lucida Grande" w:hAnsi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673D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brockle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496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secchi</dc:creator>
  <cp:lastModifiedBy>richard freeston</cp:lastModifiedBy>
  <cp:revision>5</cp:revision>
  <dcterms:created xsi:type="dcterms:W3CDTF">2022-03-14T10:31:00Z</dcterms:created>
  <dcterms:modified xsi:type="dcterms:W3CDTF">2022-03-21T17:06:00Z</dcterms:modified>
</cp:coreProperties>
</file>